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FCD76" w14:textId="26964949" w:rsidR="007E0F5F" w:rsidRDefault="007E0F5F" w:rsidP="00EE07AA">
      <w:pPr>
        <w:ind w:left="9360"/>
        <w:rPr>
          <w:rFonts w:ascii="Arial" w:hAnsi="Arial" w:cs="Arial"/>
          <w:b/>
          <w:noProof/>
          <w:sz w:val="28"/>
          <w:szCs w:val="28"/>
        </w:rPr>
      </w:pPr>
      <w:bookmarkStart w:id="0" w:name="_GoBack"/>
      <w:bookmarkEnd w:id="0"/>
    </w:p>
    <w:p w14:paraId="4D5D7095" w14:textId="77777777" w:rsidR="002B5778" w:rsidRDefault="002B5778" w:rsidP="002B5778">
      <w:pPr>
        <w:jc w:val="center"/>
      </w:pPr>
      <w:r>
        <w:rPr>
          <w:b/>
        </w:rPr>
        <w:t xml:space="preserve">5.2 E   </w:t>
      </w:r>
      <w:r>
        <w:rPr>
          <w:b/>
        </w:rPr>
        <w:t xml:space="preserve">Assessing regional seed flows </w:t>
      </w:r>
      <w:r>
        <w:t xml:space="preserve">  (i.e. where seed might come from)</w:t>
      </w:r>
    </w:p>
    <w:p w14:paraId="7CDF7C43" w14:textId="03013C2A" w:rsidR="00A6579F" w:rsidRDefault="00A6579F" w:rsidP="00A6579F">
      <w:pPr>
        <w:jc w:val="center"/>
        <w:rPr>
          <w:b/>
        </w:rPr>
      </w:pPr>
    </w:p>
    <w:p w14:paraId="1A1E8134" w14:textId="2972E3A0" w:rsidR="000D45D3" w:rsidRDefault="009778A2" w:rsidP="00A6579F">
      <w:pPr>
        <w:jc w:val="center"/>
        <w:rPr>
          <w:b/>
        </w:rPr>
      </w:pPr>
      <w:r>
        <w:rPr>
          <w:b/>
        </w:rPr>
        <w:t>Quick version</w:t>
      </w:r>
      <w:r w:rsidR="00B04AED">
        <w:rPr>
          <w:b/>
        </w:rPr>
        <w:t xml:space="preserve">   (focus on informal, local channels)</w:t>
      </w:r>
    </w:p>
    <w:p w14:paraId="4257237C" w14:textId="77777777" w:rsidR="000D45D3" w:rsidRDefault="009778A2">
      <w:pPr>
        <w:spacing w:after="0" w:line="240" w:lineRule="auto"/>
      </w:pPr>
      <w:r>
        <w:t>For some key crops and varieties</w:t>
      </w:r>
      <w:proofErr w:type="gramStart"/>
      <w:r>
        <w:t>,  grain</w:t>
      </w:r>
      <w:proofErr w:type="gramEnd"/>
      <w:r>
        <w:t xml:space="preserve"> which can be planted as seed can be obtained from local markets.  </w:t>
      </w:r>
      <w:proofErr w:type="gramStart"/>
      <w:r>
        <w:t>But  not</w:t>
      </w:r>
      <w:proofErr w:type="gramEnd"/>
      <w:r>
        <w:t xml:space="preserve"> all grain sold in local markets  is suitable for planting.   One of the major aspects determining if grain can be </w:t>
      </w:r>
      <w:proofErr w:type="gramStart"/>
      <w:r>
        <w:t>planted  is</w:t>
      </w:r>
      <w:proofErr w:type="gramEnd"/>
      <w:r>
        <w:t xml:space="preserve"> whether the  variety (</w:t>
      </w:r>
      <w:proofErr w:type="spellStart"/>
      <w:r>
        <w:t>ies</w:t>
      </w:r>
      <w:proofErr w:type="spellEnd"/>
      <w:r>
        <w:t xml:space="preserve">) is adapted to local agro-ecological conditions  (soil type, rainfall needs, elevation).  </w:t>
      </w:r>
      <w:proofErr w:type="gramStart"/>
      <w:r w:rsidR="00B72A86">
        <w:t>To  describe</w:t>
      </w:r>
      <w:proofErr w:type="gramEnd"/>
      <w:r w:rsidR="00B72A86">
        <w:t xml:space="preserve"> grain which can be planted</w:t>
      </w:r>
      <w:r w:rsidR="00B04AED">
        <w:t xml:space="preserve"> (versus that which never be sown)</w:t>
      </w:r>
      <w:r w:rsidR="00B72A86">
        <w:t>, we use the term ‘potential seed’</w:t>
      </w:r>
      <w:r w:rsidR="00B04AED">
        <w:t>.</w:t>
      </w:r>
      <w:r w:rsidR="00B72A86">
        <w:t xml:space="preserve"> </w:t>
      </w:r>
    </w:p>
    <w:p w14:paraId="23F932D0" w14:textId="77777777" w:rsidR="000D45D3" w:rsidRDefault="000D45D3" w:rsidP="00363B17">
      <w:pPr>
        <w:spacing w:after="0" w:line="240" w:lineRule="auto"/>
        <w:jc w:val="center"/>
      </w:pPr>
    </w:p>
    <w:p w14:paraId="2A1F20CB" w14:textId="16255741" w:rsidR="000D45D3" w:rsidRDefault="009778A2">
      <w:pPr>
        <w:spacing w:after="0" w:line="240" w:lineRule="auto"/>
      </w:pPr>
      <w:r>
        <w:t xml:space="preserve"> Interviews with local agronomists, </w:t>
      </w:r>
      <w:proofErr w:type="gramStart"/>
      <w:r>
        <w:t>traders  and</w:t>
      </w:r>
      <w:proofErr w:type="gramEnd"/>
      <w:r>
        <w:t xml:space="preserve"> farmer-buyers can shed light  on the issue of which agro-ecological  zo</w:t>
      </w:r>
      <w:r w:rsidR="00B04AED">
        <w:t xml:space="preserve">nes in a region normally  </w:t>
      </w:r>
      <w:r w:rsidR="007C127B">
        <w:t xml:space="preserve">supply </w:t>
      </w:r>
      <w:r w:rsidR="00B04AED">
        <w:t xml:space="preserve">potential seed </w:t>
      </w:r>
      <w:r>
        <w:t xml:space="preserve">  (</w:t>
      </w:r>
      <w:r w:rsidR="00B04AED">
        <w:t>i.e.</w:t>
      </w:r>
      <w:r>
        <w:t xml:space="preserve"> adapted varieties)   to the local markets.    Remember that the assessment has to go crop by crop as </w:t>
      </w:r>
      <w:proofErr w:type="gramStart"/>
      <w:r>
        <w:t>zones  of</w:t>
      </w:r>
      <w:proofErr w:type="gramEnd"/>
      <w:r>
        <w:t xml:space="preserve"> adaptation different greatly by crop type.    In mapping the regional seed flows, you are trying to determine whether the zones that provided grain for us</w:t>
      </w:r>
      <w:r w:rsidR="001D6CE9">
        <w:t xml:space="preserve">e as seed prior to the instability </w:t>
      </w:r>
      <w:r>
        <w:t>are</w:t>
      </w:r>
      <w:r w:rsidR="001D6CE9">
        <w:t xml:space="preserve"> still </w:t>
      </w:r>
      <w:proofErr w:type="gramStart"/>
      <w:r w:rsidR="001D6CE9">
        <w:t>open  in</w:t>
      </w:r>
      <w:proofErr w:type="gramEnd"/>
      <w:r w:rsidR="001D6CE9">
        <w:t xml:space="preserve"> the current period</w:t>
      </w:r>
      <w:r>
        <w:t xml:space="preserve">   (Here we focus</w:t>
      </w:r>
      <w:r w:rsidR="00B04AED">
        <w:t xml:space="preserve"> mainly</w:t>
      </w:r>
      <w:r>
        <w:t xml:space="preserve"> </w:t>
      </w:r>
      <w:r w:rsidR="00B04AED">
        <w:t>on the issue of adaptati</w:t>
      </w:r>
      <w:r>
        <w:t>on)</w:t>
      </w:r>
      <w:r w:rsidR="00B04AED">
        <w:t>.</w:t>
      </w:r>
    </w:p>
    <w:p w14:paraId="0739CD50" w14:textId="77777777" w:rsidR="000D45D3" w:rsidRDefault="000D45D3">
      <w:pPr>
        <w:spacing w:after="0" w:line="240" w:lineRule="auto"/>
      </w:pPr>
    </w:p>
    <w:p w14:paraId="4F862711" w14:textId="77777777" w:rsidR="000D45D3" w:rsidRDefault="009778A2">
      <w:pPr>
        <w:spacing w:after="0" w:line="240" w:lineRule="auto"/>
        <w:jc w:val="both"/>
      </w:pPr>
      <w:r>
        <w:t xml:space="preserve">We give an example below of </w:t>
      </w:r>
      <w:proofErr w:type="gramStart"/>
      <w:r>
        <w:t>how  mapp</w:t>
      </w:r>
      <w:r w:rsidR="00B04AED">
        <w:t>ing</w:t>
      </w:r>
      <w:proofErr w:type="gramEnd"/>
      <w:r w:rsidR="00B04AED">
        <w:t xml:space="preserve"> </w:t>
      </w:r>
      <w:r>
        <w:t xml:space="preserve">grain/seed flows  from specific </w:t>
      </w:r>
      <w:proofErr w:type="spellStart"/>
      <w:r>
        <w:t>agroecological</w:t>
      </w:r>
      <w:proofErr w:type="spellEnd"/>
      <w:r>
        <w:t xml:space="preserve"> zones  to markets can be important for understanding  potential seed supplies available to farmers.  Western </w:t>
      </w:r>
      <w:proofErr w:type="spellStart"/>
      <w:r>
        <w:t>Haraghe</w:t>
      </w:r>
      <w:proofErr w:type="spellEnd"/>
      <w:r>
        <w:t xml:space="preserve"> is a drought-prone zone is northern Ethiopia – and might be comparable to a target zone in a disaster. Here—in the region of West </w:t>
      </w:r>
      <w:proofErr w:type="spellStart"/>
      <w:r>
        <w:t>Haraghe</w:t>
      </w:r>
      <w:proofErr w:type="spellEnd"/>
      <w:r>
        <w:t>—the major crop, sorghum has very local adap</w:t>
      </w:r>
      <w:r w:rsidR="00B04AED">
        <w:t>t</w:t>
      </w:r>
      <w:r>
        <w:t>ation and grain that will be planted (that is,</w:t>
      </w:r>
      <w:r w:rsidR="00B04AED">
        <w:t xml:space="preserve"> potential </w:t>
      </w:r>
      <w:r>
        <w:t>seed) needs to be obtained locally</w:t>
      </w:r>
      <w:r w:rsidR="00B04AED">
        <w:t xml:space="preserve"> (ellipse A), or at least from an</w:t>
      </w:r>
      <w:r>
        <w:t xml:space="preserve"> area of similar elevation (with 10km). Crops like maize, with intermediate adaptation, may be sourced from farther afield (ellipse B). Improved varieties of common bean may be widely adapted to conditions in a much larger area (ellipse C), with seed often obtained from large producers even 200 kilometers away.</w:t>
      </w:r>
      <w:r w:rsidR="00B04AED">
        <w:t xml:space="preserve"> </w:t>
      </w:r>
      <w:proofErr w:type="gramStart"/>
      <w:r w:rsidR="00B04AED">
        <w:t>( Note</w:t>
      </w:r>
      <w:proofErr w:type="gramEnd"/>
      <w:r w:rsidR="00B04AED">
        <w:t>, in some cases,  seed may also cross international borders).</w:t>
      </w:r>
    </w:p>
    <w:p w14:paraId="68958912" w14:textId="77777777" w:rsidR="000D45D3" w:rsidRDefault="000D45D3">
      <w:pPr>
        <w:spacing w:after="0" w:line="240" w:lineRule="auto"/>
        <w:jc w:val="both"/>
      </w:pPr>
    </w:p>
    <w:p w14:paraId="7C27849A" w14:textId="77777777" w:rsidR="000D45D3" w:rsidRDefault="009778A2">
      <w:pPr>
        <w:jc w:val="center"/>
      </w:pPr>
      <w:r>
        <w:object w:dxaOrig="7724" w:dyaOrig="6224" w14:anchorId="1BDEC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05pt;height:185.25pt" o:ole="">
            <v:imagedata r:id="rId5" o:title=""/>
          </v:shape>
          <o:OLEObject Type="Embed" ProgID="PBrush" ShapeID="_x0000_i1025" DrawAspect="Content" ObjectID="_1438931413" r:id="rId6"/>
        </w:object>
      </w:r>
    </w:p>
    <w:p w14:paraId="1316FB30" w14:textId="77777777" w:rsidR="000D45D3" w:rsidRDefault="000D45D3">
      <w:pPr>
        <w:jc w:val="center"/>
      </w:pPr>
    </w:p>
    <w:p w14:paraId="73AF21FF" w14:textId="77777777" w:rsidR="000D45D3" w:rsidRDefault="00EF7577">
      <w:pPr>
        <w:spacing w:after="0" w:line="240" w:lineRule="auto"/>
      </w:pPr>
      <w:r>
        <w:t xml:space="preserve">Now take the three major </w:t>
      </w:r>
      <w:r w:rsidR="009778A2">
        <w:t>food security crops in your target zone of action.   Map the areas in the region where</w:t>
      </w:r>
      <w:r w:rsidR="00B04AED">
        <w:t xml:space="preserve"> potential seed is normally sourced by </w:t>
      </w:r>
      <w:proofErr w:type="gramStart"/>
      <w:r w:rsidR="00B04AED">
        <w:t>traders .</w:t>
      </w:r>
      <w:proofErr w:type="gramEnd"/>
      <w:r w:rsidR="00B04AED">
        <w:t xml:space="preserve">   (T</w:t>
      </w:r>
      <w:r w:rsidR="009778A2">
        <w:t xml:space="preserve">alk to traders, agronomists, </w:t>
      </w:r>
      <w:proofErr w:type="gramStart"/>
      <w:r w:rsidR="009778A2">
        <w:t>farmer</w:t>
      </w:r>
      <w:proofErr w:type="gramEnd"/>
      <w:r w:rsidR="009778A2">
        <w:t>-buyers). Are these sources areas still potentially open to provide stocks?</w:t>
      </w:r>
      <w:r w:rsidR="00B04AED">
        <w:t xml:space="preserve">  Also, it is very useful to bring an existing regional map with you, so those interviewed can point to specific places and trace trading routes.)</w:t>
      </w:r>
      <w:r w:rsidR="009778A2">
        <w:t xml:space="preserve">  </w:t>
      </w:r>
    </w:p>
    <w:p w14:paraId="20B8315E" w14:textId="77777777" w:rsidR="000D45D3" w:rsidRDefault="000D45D3">
      <w:pPr>
        <w:spacing w:after="0"/>
      </w:pPr>
    </w:p>
    <w:p w14:paraId="50D543BB" w14:textId="77777777" w:rsidR="00E47DCB" w:rsidRDefault="00E47DCB">
      <w:pPr>
        <w:spacing w:after="0"/>
      </w:pPr>
    </w:p>
    <w:p w14:paraId="209431AE" w14:textId="77777777" w:rsidR="00E47DCB" w:rsidRDefault="00E47DCB">
      <w:pPr>
        <w:spacing w:after="0"/>
      </w:pPr>
    </w:p>
    <w:p w14:paraId="554AB532" w14:textId="77777777" w:rsidR="009778A2" w:rsidRDefault="009778A2">
      <w:pPr>
        <w:spacing w:after="0" w:line="240" w:lineRule="auto"/>
      </w:pPr>
      <w:r>
        <w:t>Crop 1______</w:t>
      </w:r>
    </w:p>
    <w:p w14:paraId="2E161509" w14:textId="77777777" w:rsidR="00613222" w:rsidRDefault="00613222">
      <w:pPr>
        <w:spacing w:after="0" w:line="240" w:lineRule="auto"/>
      </w:pPr>
    </w:p>
    <w:tbl>
      <w:tblPr>
        <w:tblStyle w:val="TableGrid"/>
        <w:tblpPr w:leftFromText="180" w:rightFromText="180" w:vertAnchor="text" w:tblpY="1"/>
        <w:tblOverlap w:val="never"/>
        <w:tblW w:w="0" w:type="auto"/>
        <w:tblLook w:val="04A0" w:firstRow="1" w:lastRow="0" w:firstColumn="1" w:lastColumn="0" w:noHBand="0" w:noVBand="1"/>
      </w:tblPr>
      <w:tblGrid>
        <w:gridCol w:w="5508"/>
        <w:gridCol w:w="4068"/>
      </w:tblGrid>
      <w:tr w:rsidR="000D45D3" w14:paraId="35F73577" w14:textId="77777777" w:rsidTr="00EB2355">
        <w:tc>
          <w:tcPr>
            <w:tcW w:w="5508" w:type="dxa"/>
            <w:tcBorders>
              <w:top w:val="single" w:sz="4" w:space="0" w:color="auto"/>
              <w:left w:val="single" w:sz="4" w:space="0" w:color="auto"/>
              <w:bottom w:val="single" w:sz="4" w:space="0" w:color="auto"/>
              <w:right w:val="single" w:sz="4" w:space="0" w:color="auto"/>
            </w:tcBorders>
          </w:tcPr>
          <w:p w14:paraId="2031B3E4" w14:textId="77777777" w:rsidR="000D45D3" w:rsidRDefault="009778A2" w:rsidP="00EB2355">
            <w:pPr>
              <w:spacing w:after="0" w:line="240" w:lineRule="auto"/>
              <w:rPr>
                <w:sz w:val="20"/>
                <w:szCs w:val="20"/>
              </w:rPr>
            </w:pPr>
            <w:r>
              <w:rPr>
                <w:sz w:val="20"/>
                <w:szCs w:val="20"/>
              </w:rPr>
              <w:t xml:space="preserve">For crop 1, map below areas in the region where traders </w:t>
            </w:r>
            <w:proofErr w:type="gramStart"/>
            <w:r>
              <w:rPr>
                <w:sz w:val="20"/>
                <w:szCs w:val="20"/>
              </w:rPr>
              <w:t>source  grain</w:t>
            </w:r>
            <w:proofErr w:type="gramEnd"/>
            <w:r>
              <w:rPr>
                <w:sz w:val="20"/>
                <w:szCs w:val="20"/>
              </w:rPr>
              <w:t xml:space="preserve"> that can be planted, used for seed</w:t>
            </w:r>
          </w:p>
          <w:p w14:paraId="2DCEFF75" w14:textId="77777777" w:rsidR="000D45D3" w:rsidRDefault="000D45D3" w:rsidP="00EB2355">
            <w:pPr>
              <w:spacing w:after="0" w:line="240" w:lineRule="auto"/>
              <w:rPr>
                <w:sz w:val="20"/>
                <w:szCs w:val="20"/>
              </w:rPr>
            </w:pPr>
          </w:p>
          <w:p w14:paraId="792AE5DF" w14:textId="77777777" w:rsidR="000D45D3" w:rsidRDefault="000D45D3" w:rsidP="00EB2355">
            <w:pPr>
              <w:spacing w:after="0" w:line="240" w:lineRule="auto"/>
              <w:rPr>
                <w:sz w:val="20"/>
                <w:szCs w:val="20"/>
              </w:rPr>
            </w:pPr>
          </w:p>
          <w:p w14:paraId="7DC188F4" w14:textId="77777777" w:rsidR="000D45D3" w:rsidRDefault="000D45D3" w:rsidP="00EB2355">
            <w:pPr>
              <w:spacing w:after="0" w:line="240" w:lineRule="auto"/>
              <w:rPr>
                <w:sz w:val="20"/>
                <w:szCs w:val="20"/>
              </w:rPr>
            </w:pPr>
          </w:p>
          <w:p w14:paraId="04AFFD0B" w14:textId="77777777" w:rsidR="000D45D3" w:rsidRDefault="000D45D3" w:rsidP="00EB2355">
            <w:pPr>
              <w:spacing w:after="0" w:line="240" w:lineRule="auto"/>
              <w:rPr>
                <w:sz w:val="20"/>
                <w:szCs w:val="20"/>
              </w:rPr>
            </w:pPr>
          </w:p>
          <w:p w14:paraId="6E8B40F9" w14:textId="77777777" w:rsidR="000D45D3" w:rsidRDefault="000D45D3" w:rsidP="00EB2355">
            <w:pPr>
              <w:spacing w:after="0" w:line="240" w:lineRule="auto"/>
              <w:rPr>
                <w:sz w:val="20"/>
                <w:szCs w:val="20"/>
              </w:rPr>
            </w:pPr>
          </w:p>
          <w:p w14:paraId="6F487036" w14:textId="77777777" w:rsidR="000D45D3" w:rsidRDefault="000D45D3" w:rsidP="00EB2355">
            <w:pPr>
              <w:spacing w:after="0" w:line="240" w:lineRule="auto"/>
              <w:rPr>
                <w:sz w:val="20"/>
                <w:szCs w:val="20"/>
              </w:rPr>
            </w:pPr>
          </w:p>
          <w:p w14:paraId="4905CD37" w14:textId="77777777" w:rsidR="000D45D3" w:rsidRDefault="000D45D3" w:rsidP="00EB2355">
            <w:pPr>
              <w:spacing w:after="0" w:line="240" w:lineRule="auto"/>
              <w:rPr>
                <w:sz w:val="20"/>
                <w:szCs w:val="20"/>
              </w:rPr>
            </w:pPr>
          </w:p>
          <w:p w14:paraId="7E9E8BB9" w14:textId="77777777" w:rsidR="00613222" w:rsidRDefault="00613222" w:rsidP="00EB2355">
            <w:pPr>
              <w:spacing w:after="0" w:line="240" w:lineRule="auto"/>
              <w:rPr>
                <w:sz w:val="20"/>
                <w:szCs w:val="20"/>
              </w:rPr>
            </w:pPr>
          </w:p>
          <w:p w14:paraId="236322C2" w14:textId="77777777" w:rsidR="000D45D3" w:rsidRDefault="000D45D3" w:rsidP="00EB2355">
            <w:pPr>
              <w:spacing w:after="0" w:line="240" w:lineRule="auto"/>
              <w:rPr>
                <w:sz w:val="20"/>
                <w:szCs w:val="20"/>
              </w:rPr>
            </w:pPr>
          </w:p>
          <w:p w14:paraId="2D392B58" w14:textId="77777777" w:rsidR="000D45D3" w:rsidRDefault="00613222" w:rsidP="00EB2355">
            <w:pPr>
              <w:spacing w:after="0" w:line="240" w:lineRule="auto"/>
              <w:rPr>
                <w:sz w:val="20"/>
                <w:szCs w:val="20"/>
              </w:rPr>
            </w:pPr>
            <w:r>
              <w:rPr>
                <w:noProof/>
              </w:rPr>
              <mc:AlternateContent>
                <mc:Choice Requires="wps">
                  <w:drawing>
                    <wp:anchor distT="0" distB="0" distL="114300" distR="114300" simplePos="0" relativeHeight="251658240" behindDoc="0" locked="0" layoutInCell="1" allowOverlap="1" wp14:anchorId="4D47124C" wp14:editId="3A95C5F3">
                      <wp:simplePos x="0" y="0"/>
                      <wp:positionH relativeFrom="column">
                        <wp:posOffset>1038860</wp:posOffset>
                      </wp:positionH>
                      <wp:positionV relativeFrom="paragraph">
                        <wp:posOffset>90170</wp:posOffset>
                      </wp:positionV>
                      <wp:extent cx="914400" cy="504825"/>
                      <wp:effectExtent l="0" t="0" r="25400" b="28575"/>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04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81.8pt;margin-top:7.1pt;width:1in;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"/>
                  </w:pict>
                </mc:Fallback>
              </mc:AlternateContent>
            </w:r>
          </w:p>
          <w:p w14:paraId="054091A9" w14:textId="77777777" w:rsidR="00066B31" w:rsidRDefault="00066B31" w:rsidP="00EB2355">
            <w:pPr>
              <w:spacing w:after="0" w:line="240" w:lineRule="auto"/>
              <w:rPr>
                <w:sz w:val="20"/>
                <w:szCs w:val="20"/>
              </w:rPr>
            </w:pPr>
          </w:p>
          <w:p w14:paraId="1920A6D6" w14:textId="77777777" w:rsidR="00613222" w:rsidRDefault="00613222" w:rsidP="00EB2355">
            <w:pPr>
              <w:spacing w:after="0" w:line="240" w:lineRule="auto"/>
              <w:rPr>
                <w:sz w:val="20"/>
                <w:szCs w:val="20"/>
              </w:rPr>
            </w:pPr>
          </w:p>
          <w:p w14:paraId="14AD1A30" w14:textId="77777777" w:rsidR="00613222" w:rsidRDefault="00613222" w:rsidP="00EB2355">
            <w:pPr>
              <w:spacing w:after="0" w:line="240" w:lineRule="auto"/>
              <w:rPr>
                <w:sz w:val="20"/>
                <w:szCs w:val="20"/>
              </w:rPr>
            </w:pPr>
          </w:p>
          <w:p w14:paraId="4FD270FD" w14:textId="77777777" w:rsidR="00613222" w:rsidRDefault="00613222" w:rsidP="00EB2355">
            <w:pPr>
              <w:spacing w:after="0" w:line="240" w:lineRule="auto"/>
              <w:rPr>
                <w:sz w:val="20"/>
                <w:szCs w:val="20"/>
              </w:rPr>
            </w:pPr>
          </w:p>
          <w:p w14:paraId="574573AC" w14:textId="77777777" w:rsidR="00613222" w:rsidRDefault="00613222" w:rsidP="00EB2355">
            <w:pPr>
              <w:spacing w:after="0" w:line="240" w:lineRule="auto"/>
              <w:rPr>
                <w:sz w:val="20"/>
                <w:szCs w:val="20"/>
              </w:rPr>
            </w:pPr>
          </w:p>
          <w:p w14:paraId="1E737E8E" w14:textId="77777777" w:rsidR="00613222" w:rsidRDefault="00613222" w:rsidP="00EB2355">
            <w:pPr>
              <w:spacing w:after="0" w:line="240" w:lineRule="auto"/>
              <w:rPr>
                <w:sz w:val="20"/>
                <w:szCs w:val="20"/>
              </w:rPr>
            </w:pPr>
          </w:p>
          <w:p w14:paraId="4FCAC4BC" w14:textId="77777777" w:rsidR="00613222" w:rsidRDefault="00613222" w:rsidP="00EB2355">
            <w:pPr>
              <w:spacing w:after="0" w:line="240" w:lineRule="auto"/>
              <w:rPr>
                <w:sz w:val="20"/>
                <w:szCs w:val="20"/>
              </w:rPr>
            </w:pPr>
          </w:p>
          <w:p w14:paraId="30EA2E26" w14:textId="77777777" w:rsidR="00613222" w:rsidRDefault="00613222" w:rsidP="00EB2355">
            <w:pPr>
              <w:spacing w:after="0" w:line="240" w:lineRule="auto"/>
              <w:rPr>
                <w:sz w:val="20"/>
                <w:szCs w:val="20"/>
              </w:rPr>
            </w:pPr>
          </w:p>
          <w:p w14:paraId="22F93715" w14:textId="77777777" w:rsidR="00613222" w:rsidRDefault="00613222" w:rsidP="00EB2355">
            <w:pPr>
              <w:spacing w:after="0" w:line="240" w:lineRule="auto"/>
              <w:rPr>
                <w:sz w:val="20"/>
                <w:szCs w:val="20"/>
              </w:rPr>
            </w:pPr>
          </w:p>
          <w:p w14:paraId="4DC2DAD9" w14:textId="77777777" w:rsidR="00613222" w:rsidRDefault="00613222" w:rsidP="00EB2355">
            <w:pPr>
              <w:spacing w:after="0" w:line="240" w:lineRule="auto"/>
              <w:rPr>
                <w:sz w:val="20"/>
                <w:szCs w:val="20"/>
              </w:rPr>
            </w:pPr>
          </w:p>
          <w:p w14:paraId="475295D7" w14:textId="77777777" w:rsidR="00613222" w:rsidRDefault="00613222" w:rsidP="00EB2355">
            <w:pPr>
              <w:spacing w:after="0" w:line="240" w:lineRule="auto"/>
              <w:rPr>
                <w:sz w:val="20"/>
                <w:szCs w:val="20"/>
              </w:rPr>
            </w:pPr>
          </w:p>
          <w:p w14:paraId="464B3F3C" w14:textId="77777777" w:rsidR="000D45D3" w:rsidRDefault="000D45D3" w:rsidP="00EB2355">
            <w:pPr>
              <w:spacing w:after="0" w:line="240" w:lineRule="auto"/>
              <w:rPr>
                <w:sz w:val="20"/>
                <w:szCs w:val="20"/>
              </w:rPr>
            </w:pPr>
          </w:p>
        </w:tc>
        <w:tc>
          <w:tcPr>
            <w:tcW w:w="4068" w:type="dxa"/>
            <w:tcBorders>
              <w:top w:val="single" w:sz="4" w:space="0" w:color="auto"/>
              <w:left w:val="single" w:sz="4" w:space="0" w:color="auto"/>
              <w:bottom w:val="single" w:sz="4" w:space="0" w:color="auto"/>
              <w:right w:val="single" w:sz="4" w:space="0" w:color="auto"/>
            </w:tcBorders>
          </w:tcPr>
          <w:p w14:paraId="4FC5AA60" w14:textId="77777777" w:rsidR="000D45D3" w:rsidRDefault="009778A2" w:rsidP="00EB2355">
            <w:pPr>
              <w:spacing w:after="0" w:line="240" w:lineRule="auto"/>
              <w:rPr>
                <w:sz w:val="20"/>
                <w:szCs w:val="20"/>
              </w:rPr>
            </w:pPr>
            <w:r>
              <w:rPr>
                <w:sz w:val="20"/>
                <w:szCs w:val="20"/>
              </w:rPr>
              <w:t>Are these regional routes still open?</w:t>
            </w:r>
          </w:p>
          <w:p w14:paraId="6D260CF3" w14:textId="77777777" w:rsidR="000D45D3" w:rsidRDefault="009778A2" w:rsidP="00EB2355">
            <w:pPr>
              <w:spacing w:after="0" w:line="240" w:lineRule="auto"/>
              <w:rPr>
                <w:sz w:val="20"/>
                <w:szCs w:val="20"/>
              </w:rPr>
            </w:pPr>
            <w:r>
              <w:rPr>
                <w:sz w:val="20"/>
                <w:szCs w:val="20"/>
              </w:rPr>
              <w:t xml:space="preserve">Yes/no.  </w:t>
            </w:r>
            <w:proofErr w:type="gramStart"/>
            <w:r>
              <w:rPr>
                <w:sz w:val="20"/>
                <w:szCs w:val="20"/>
              </w:rPr>
              <w:t>explain</w:t>
            </w:r>
            <w:proofErr w:type="gramEnd"/>
          </w:p>
          <w:p w14:paraId="67CBAB94" w14:textId="77777777" w:rsidR="000D45D3" w:rsidRDefault="000D45D3" w:rsidP="00EB2355">
            <w:pPr>
              <w:pStyle w:val="ListParagraph"/>
              <w:spacing w:after="0" w:line="240" w:lineRule="auto"/>
              <w:ind w:left="0"/>
              <w:rPr>
                <w:sz w:val="20"/>
                <w:szCs w:val="20"/>
              </w:rPr>
            </w:pPr>
          </w:p>
          <w:p w14:paraId="0B823CC9" w14:textId="1C226DAF" w:rsidR="000D45D3" w:rsidRDefault="00E47DCB" w:rsidP="00EB2355">
            <w:pPr>
              <w:pStyle w:val="ListParagraph"/>
              <w:spacing w:after="0" w:line="240" w:lineRule="auto"/>
              <w:ind w:left="0"/>
              <w:rPr>
                <w:sz w:val="20"/>
                <w:szCs w:val="20"/>
              </w:rPr>
            </w:pPr>
            <w:r>
              <w:rPr>
                <w:sz w:val="20"/>
                <w:szCs w:val="20"/>
              </w:rPr>
              <w:t>(</w:t>
            </w:r>
            <w:proofErr w:type="gramStart"/>
            <w:r>
              <w:rPr>
                <w:sz w:val="20"/>
                <w:szCs w:val="20"/>
              </w:rPr>
              <w:t>e</w:t>
            </w:r>
            <w:proofErr w:type="gramEnd"/>
            <w:r>
              <w:rPr>
                <w:sz w:val="20"/>
                <w:szCs w:val="20"/>
              </w:rPr>
              <w:t>.g. routes remain officially closed but cross border trade still occurring)</w:t>
            </w:r>
          </w:p>
          <w:p w14:paraId="3464DA96" w14:textId="77777777" w:rsidR="00E47DCB" w:rsidRDefault="00E47DCB" w:rsidP="00EB2355">
            <w:pPr>
              <w:pStyle w:val="ListParagraph"/>
              <w:spacing w:after="0" w:line="240" w:lineRule="auto"/>
              <w:ind w:left="0"/>
              <w:rPr>
                <w:sz w:val="20"/>
                <w:szCs w:val="20"/>
              </w:rPr>
            </w:pPr>
          </w:p>
          <w:p w14:paraId="1E62B3B4" w14:textId="1409B096" w:rsidR="000D45D3" w:rsidRDefault="009778A2" w:rsidP="00EB2355">
            <w:pPr>
              <w:spacing w:after="0" w:line="240" w:lineRule="auto"/>
              <w:rPr>
                <w:sz w:val="20"/>
                <w:szCs w:val="20"/>
              </w:rPr>
            </w:pPr>
            <w:r>
              <w:rPr>
                <w:sz w:val="20"/>
                <w:szCs w:val="20"/>
              </w:rPr>
              <w:t xml:space="preserve">Can these regions still supply </w:t>
            </w:r>
            <w:r w:rsidR="00E47DCB">
              <w:rPr>
                <w:sz w:val="20"/>
                <w:szCs w:val="20"/>
              </w:rPr>
              <w:t xml:space="preserve">potential </w:t>
            </w:r>
            <w:r>
              <w:rPr>
                <w:sz w:val="20"/>
                <w:szCs w:val="20"/>
              </w:rPr>
              <w:t>seed?  (</w:t>
            </w:r>
            <w:proofErr w:type="gramStart"/>
            <w:r>
              <w:rPr>
                <w:sz w:val="20"/>
                <w:szCs w:val="20"/>
              </w:rPr>
              <w:t>was</w:t>
            </w:r>
            <w:proofErr w:type="gramEnd"/>
            <w:r>
              <w:rPr>
                <w:sz w:val="20"/>
                <w:szCs w:val="20"/>
              </w:rPr>
              <w:t xml:space="preserve"> the harvest in the area good? Was the quality of the harvest acceptable to farmers? ) </w:t>
            </w:r>
            <w:proofErr w:type="gramStart"/>
            <w:r>
              <w:rPr>
                <w:sz w:val="20"/>
                <w:szCs w:val="20"/>
              </w:rPr>
              <w:t>explain</w:t>
            </w:r>
            <w:proofErr w:type="gramEnd"/>
          </w:p>
          <w:p w14:paraId="52C8308D" w14:textId="77777777" w:rsidR="00E47DCB" w:rsidRDefault="00E47DCB" w:rsidP="00EB2355">
            <w:pPr>
              <w:spacing w:after="0" w:line="240" w:lineRule="auto"/>
              <w:rPr>
                <w:sz w:val="20"/>
                <w:szCs w:val="20"/>
              </w:rPr>
            </w:pPr>
          </w:p>
          <w:p w14:paraId="64FB64B1" w14:textId="1B52C17B" w:rsidR="00E47DCB" w:rsidRDefault="00E47DCB" w:rsidP="00EB2355">
            <w:pPr>
              <w:spacing w:after="0" w:line="240" w:lineRule="auto"/>
              <w:rPr>
                <w:sz w:val="20"/>
                <w:szCs w:val="20"/>
              </w:rPr>
            </w:pPr>
            <w:r>
              <w:rPr>
                <w:sz w:val="20"/>
                <w:szCs w:val="20"/>
              </w:rPr>
              <w:t>(</w:t>
            </w:r>
            <w:proofErr w:type="gramStart"/>
            <w:r>
              <w:rPr>
                <w:sz w:val="20"/>
                <w:szCs w:val="20"/>
              </w:rPr>
              <w:t>e</w:t>
            </w:r>
            <w:proofErr w:type="gramEnd"/>
            <w:r>
              <w:rPr>
                <w:sz w:val="20"/>
                <w:szCs w:val="20"/>
              </w:rPr>
              <w:t>.g. drought has reduced quantities of potential seed in preferred agro-ecological zones).</w:t>
            </w:r>
          </w:p>
          <w:p w14:paraId="4B94BB35" w14:textId="77777777" w:rsidR="000D45D3" w:rsidRDefault="000D45D3" w:rsidP="00EB2355">
            <w:pPr>
              <w:pStyle w:val="ListParagraph"/>
              <w:spacing w:after="0" w:line="240" w:lineRule="auto"/>
              <w:ind w:left="360"/>
              <w:rPr>
                <w:sz w:val="20"/>
                <w:szCs w:val="20"/>
              </w:rPr>
            </w:pPr>
          </w:p>
          <w:p w14:paraId="2202C688" w14:textId="77777777" w:rsidR="00EB2355" w:rsidRDefault="00EB2355" w:rsidP="00EB2355">
            <w:pPr>
              <w:pStyle w:val="ListParagraph"/>
              <w:spacing w:after="0" w:line="240" w:lineRule="auto"/>
              <w:ind w:left="360"/>
              <w:rPr>
                <w:sz w:val="20"/>
                <w:szCs w:val="20"/>
              </w:rPr>
            </w:pPr>
          </w:p>
          <w:p w14:paraId="5F8706DA" w14:textId="77777777" w:rsidR="00EB2355" w:rsidRDefault="00EB2355" w:rsidP="00EB2355">
            <w:pPr>
              <w:pStyle w:val="ListParagraph"/>
              <w:spacing w:after="0" w:line="240" w:lineRule="auto"/>
              <w:ind w:left="360"/>
              <w:rPr>
                <w:sz w:val="20"/>
                <w:szCs w:val="20"/>
              </w:rPr>
            </w:pPr>
          </w:p>
          <w:p w14:paraId="23DED0A6" w14:textId="77777777" w:rsidR="000D45D3" w:rsidRDefault="000D45D3" w:rsidP="00EB2355">
            <w:pPr>
              <w:pStyle w:val="ListParagraph"/>
              <w:spacing w:after="0" w:line="240" w:lineRule="auto"/>
              <w:rPr>
                <w:sz w:val="20"/>
                <w:szCs w:val="20"/>
              </w:rPr>
            </w:pPr>
          </w:p>
        </w:tc>
      </w:tr>
    </w:tbl>
    <w:p w14:paraId="67CAE2CE" w14:textId="4DE9EBAA" w:rsidR="00613222" w:rsidRDefault="00EB2355">
      <w:pPr>
        <w:spacing w:after="0"/>
      </w:pPr>
      <w:r>
        <w:br w:type="textWrapping" w:clear="all"/>
      </w:r>
    </w:p>
    <w:p w14:paraId="6D6BEB19" w14:textId="77777777" w:rsidR="00613222" w:rsidRDefault="00613222">
      <w:pPr>
        <w:spacing w:after="0"/>
      </w:pPr>
    </w:p>
    <w:p w14:paraId="7042A465" w14:textId="77777777" w:rsidR="00E47DCB" w:rsidRDefault="00E47DCB">
      <w:pPr>
        <w:spacing w:after="0"/>
      </w:pPr>
    </w:p>
    <w:p w14:paraId="47A99BC5" w14:textId="77777777" w:rsidR="00E47DCB" w:rsidRDefault="00E47DCB">
      <w:pPr>
        <w:spacing w:after="0"/>
      </w:pPr>
    </w:p>
    <w:p w14:paraId="55748748" w14:textId="77777777" w:rsidR="00E47DCB" w:rsidRDefault="00E47DCB">
      <w:pPr>
        <w:spacing w:after="0"/>
      </w:pPr>
    </w:p>
    <w:p w14:paraId="50C9AFC1" w14:textId="004395F2" w:rsidR="00E47DCB" w:rsidRDefault="00F00958">
      <w:pPr>
        <w:spacing w:after="0"/>
      </w:pPr>
      <w:proofErr w:type="gramStart"/>
      <w:r>
        <w:t>Repeat  the</w:t>
      </w:r>
      <w:proofErr w:type="gramEnd"/>
      <w:r>
        <w:t xml:space="preserve"> procedure for each major crop.  Flows might vary, crop by crop</w:t>
      </w:r>
    </w:p>
    <w:p w14:paraId="5996F252" w14:textId="77777777" w:rsidR="009820CA" w:rsidRDefault="009820CA">
      <w:pPr>
        <w:spacing w:after="0"/>
      </w:pPr>
    </w:p>
    <w:sectPr w:rsidR="009820CA" w:rsidSect="00524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CD"/>
    <w:rsid w:val="00066B31"/>
    <w:rsid w:val="000D45D3"/>
    <w:rsid w:val="000D5D64"/>
    <w:rsid w:val="000F61DC"/>
    <w:rsid w:val="00111744"/>
    <w:rsid w:val="00112C7B"/>
    <w:rsid w:val="001771E7"/>
    <w:rsid w:val="001D6CE9"/>
    <w:rsid w:val="00212865"/>
    <w:rsid w:val="002B5778"/>
    <w:rsid w:val="00363B17"/>
    <w:rsid w:val="00524943"/>
    <w:rsid w:val="00613222"/>
    <w:rsid w:val="00784CC5"/>
    <w:rsid w:val="007C127B"/>
    <w:rsid w:val="007E0F5F"/>
    <w:rsid w:val="007F4A51"/>
    <w:rsid w:val="008C46DC"/>
    <w:rsid w:val="009238CD"/>
    <w:rsid w:val="009778A2"/>
    <w:rsid w:val="009820CA"/>
    <w:rsid w:val="00A16F1A"/>
    <w:rsid w:val="00A6579F"/>
    <w:rsid w:val="00A67AEF"/>
    <w:rsid w:val="00B04AED"/>
    <w:rsid w:val="00B72A86"/>
    <w:rsid w:val="00C56BBD"/>
    <w:rsid w:val="00E47DCB"/>
    <w:rsid w:val="00EB2355"/>
    <w:rsid w:val="00EE07AA"/>
    <w:rsid w:val="00EF7577"/>
    <w:rsid w:val="00F00958"/>
    <w:rsid w:val="00F51997"/>
    <w:rsid w:val="00FE1EBE"/>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1A9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oleObject" Target="embeddings/oleObject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2645</Characters>
  <Application>Microsoft Macintosh Word</Application>
  <DocSecurity>0</DocSecurity>
  <Lines>22</Lines>
  <Paragraphs>6</Paragraphs>
  <ScaleCrop>false</ScaleCrop>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Louise Sperling</cp:lastModifiedBy>
  <cp:revision>2</cp:revision>
  <cp:lastPrinted>2017-08-24T14:22:00Z</cp:lastPrinted>
  <dcterms:created xsi:type="dcterms:W3CDTF">2017-08-24T14:24:00Z</dcterms:created>
  <dcterms:modified xsi:type="dcterms:W3CDTF">2017-08-24T14:24:00Z</dcterms:modified>
</cp:coreProperties>
</file>